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02.05.2006 N 59-ФЗ</w:t>
              <w:br/>
              <w:t xml:space="preserve">(ред. от 04.08.2023)</w:t>
              <w:br/>
              <w:t xml:space="preserve">"О порядке рассмотрения обращений граждан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 мая 2006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ПОРЯДКЕ РАССМОТРЕНИЯ ОБРАЩЕНИЙ</w:t>
      </w:r>
    </w:p>
    <w:p>
      <w:pPr>
        <w:pStyle w:val="2"/>
        <w:jc w:val="center"/>
      </w:pPr>
      <w:r>
        <w:rPr>
          <w:sz w:val="24"/>
        </w:rPr>
        <w:t xml:space="preserve">ГРАЖДАН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21 апреля 2006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26 апреля 2006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Федеральных законов от 29.06.2010 </w:t>
            </w:r>
            <w:hyperlink w:history="0" r:id="rId7" w:tooltip="Федеральный закон от 29.06.2010 N 126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      <w:r>
                <w:rPr>
                  <w:sz w:val="24"/>
                  <w:color w:val="0000ff"/>
                </w:rPr>
                <w:t xml:space="preserve">N 126-ФЗ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27.07.2010 </w:t>
            </w:r>
            <w:hyperlink w:history="0" r:id="rId8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      <w:r>
                <w:rPr>
                  <w:sz w:val="24"/>
                  <w:color w:val="0000ff"/>
                </w:rPr>
                <w:t xml:space="preserve">N 227-ФЗ</w:t>
              </w:r>
            </w:hyperlink>
            <w:r>
              <w:rPr>
                <w:sz w:val="24"/>
                <w:color w:val="392c69"/>
              </w:rPr>
              <w:t xml:space="preserve">, от 07.05.2013 </w:t>
            </w:r>
            <w:hyperlink w:history="0" r:id="rId9" w:tooltip="Федеральный закон от 07.05.2013 N 80-ФЗ &quot;О внесении изменений в статью 5.59 Кодекса Российской Федерации об административных правонарушениях и статьи 1 и 2 Федерального закона &quot;О порядке рассмотрения обращений граждан Российской Федерации&quot; {КонсультантПлюс}">
              <w:r>
                <w:rPr>
                  <w:sz w:val="24"/>
                  <w:color w:val="0000ff"/>
                </w:rPr>
                <w:t xml:space="preserve">N 80-ФЗ</w:t>
              </w:r>
            </w:hyperlink>
            <w:r>
              <w:rPr>
                <w:sz w:val="24"/>
                <w:color w:val="392c69"/>
              </w:rPr>
              <w:t xml:space="preserve">, от 02.07.2013 </w:t>
            </w:r>
            <w:hyperlink w:history="0" r:id="rId10" w:tooltip="Федеральный закон от 02.07.2013 N 182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      <w:r>
                <w:rPr>
                  <w:sz w:val="24"/>
                  <w:color w:val="0000ff"/>
                </w:rPr>
                <w:t xml:space="preserve">N 182-ФЗ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24.11.2014 </w:t>
            </w:r>
            <w:hyperlink w:history="0" r:id="rId11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357-ФЗ</w:t>
              </w:r>
            </w:hyperlink>
            <w:r>
              <w:rPr>
                <w:sz w:val="24"/>
                <w:color w:val="392c69"/>
              </w:rPr>
              <w:t xml:space="preserve">, от 03.11.2015 </w:t>
            </w:r>
            <w:hyperlink w:history="0" r:id="rId12" w:tooltip="Федеральный закон от 03.11.2015 N 305-ФЗ &quot;О внесении изменения в статью 13 Федерального закона &quot;О порядке рассмотрения обращений граждан Российской Федерации&quot; {КонсультантПлюс}">
              <w:r>
                <w:rPr>
                  <w:sz w:val="24"/>
                  <w:color w:val="0000ff"/>
                </w:rPr>
                <w:t xml:space="preserve">N 305-ФЗ</w:t>
              </w:r>
            </w:hyperlink>
            <w:r>
              <w:rPr>
                <w:sz w:val="24"/>
                <w:color w:val="392c69"/>
              </w:rPr>
              <w:t xml:space="preserve">, от 27.11.2017 </w:t>
            </w:r>
            <w:hyperlink w:history="0" r:id="rId13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      <w:r>
                <w:rPr>
                  <w:sz w:val="24"/>
                  <w:color w:val="0000ff"/>
                </w:rPr>
                <w:t xml:space="preserve">N 355-ФЗ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27.12.2018 </w:t>
            </w:r>
            <w:hyperlink w:history="0" r:id="rId14" w:tooltip="Федеральный закон от 27.12.2018 N 528-ФЗ (ред. от 28.04.2023) &quot;О внесении изменений в отдельные законодательные акты Российской Федерации и признании утратившим силу пункта 2 части 2 статьи 22 Федерального закона &quot;О территориях опережающего социально-экономического развития в Российской Федерации&quot; в связи с реорганизацией государственного управления в сфере миграции и в сфере внутренних дел&quot; {КонсультантПлюс}">
              <w:r>
                <w:rPr>
                  <w:sz w:val="24"/>
                  <w:color w:val="0000ff"/>
                </w:rPr>
                <w:t xml:space="preserve">N 528-ФЗ</w:t>
              </w:r>
            </w:hyperlink>
            <w:r>
              <w:rPr>
                <w:sz w:val="24"/>
                <w:color w:val="392c69"/>
              </w:rPr>
              <w:t xml:space="preserve">, от 04.08.2023 </w:t>
            </w:r>
            <w:hyperlink w:history="0" r:id="rId15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      <w:r>
                <w:rPr>
                  <w:sz w:val="24"/>
                  <w:color w:val="0000ff"/>
                </w:rPr>
                <w:t xml:space="preserve">N 480-ФЗ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 изм., внесенными </w:t>
            </w:r>
            <w:hyperlink w:history="0" r:id="rId16" w:tooltip="Постановление Конституционного Суда РФ от 18.07.2012 N 19-П &quot;По делу о проверке конституционности части 1 статьи 1, части 1 статьи 2 и статьи 3 Федерального закона &quot;О порядке рассмотрения обращений граждан Российской Федерации&quot; в связи с запросом Законодательного Собрания Ростовской области&quot; {КонсультантПлюс}">
              <w:r>
                <w:rPr>
                  <w:sz w:val="24"/>
                  <w:color w:val="0000ff"/>
                </w:rPr>
                <w:t xml:space="preserve">Постановлением</w:t>
              </w:r>
            </w:hyperlink>
            <w:r>
              <w:rPr>
                <w:sz w:val="24"/>
                <w:color w:val="392c69"/>
              </w:rPr>
              <w:t xml:space="preserve"> Конституционного Суда РФ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18.07.2012 N 19-П)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1. Сфера применения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w:history="0" r:id="rId1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Конституцией</w:t>
        </w:r>
      </w:hyperlink>
      <w:r>
        <w:rPr>
          <w:sz w:val="24"/>
        </w:rP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</w:t>
      </w:r>
      <w:hyperlink w:history="0" r:id="rId1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законами</w:t>
        </w:r>
      </w:hyperlink>
      <w:r>
        <w:rPr>
          <w:sz w:val="24"/>
        </w:rPr>
        <w:t xml:space="preserve"> и иными федеральными законами.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>
      <w:pPr>
        <w:pStyle w:val="0"/>
        <w:jc w:val="both"/>
      </w:pPr>
      <w:r>
        <w:rPr>
          <w:sz w:val="24"/>
        </w:rPr>
        <w:t xml:space="preserve">(часть 4 введена Федеральным </w:t>
      </w:r>
      <w:hyperlink w:history="0" r:id="rId19" w:tooltip="Федеральный закон от 07.05.2013 N 80-ФЗ &quot;О внесении изменений в статью 5.59 Кодекса Российской Федерации об административных правонарушениях и статьи 1 и 2 Федерального закона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07.05.2013 N 80-ФЗ)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2. Право граждан на обращение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>
      <w:pPr>
        <w:pStyle w:val="0"/>
        <w:jc w:val="both"/>
      </w:pPr>
      <w:r>
        <w:rPr>
          <w:sz w:val="24"/>
        </w:rPr>
        <w:t xml:space="preserve">(часть 1 в ред. Федерального </w:t>
      </w:r>
      <w:hyperlink w:history="0" r:id="rId20" w:tooltip="Федеральный закон от 07.05.2013 N 80-ФЗ &quot;О внесении изменений в статью 5.59 Кодекса Российской Федерации об административных правонарушениях и статьи 1 и 2 Федерального закона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07.05.2013 N 80-ФЗ)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Рассмотрение обращений граждан осуществляется бесплатно.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3. Правовое регулирование правоотношений, связанных с рассмотрением обращений граждан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Правоотношения, связанные с рассмотрением обращений граждан, регулируются </w:t>
      </w:r>
      <w:hyperlink w:history="0" r:id="rId2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Конституцией</w:t>
        </w:r>
      </w:hyperlink>
      <w:r>
        <w:rPr>
          <w:sz w:val="24"/>
        </w:rP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4. Основные термины, используемые в настоящем Федеральном законе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Для целей настоящего Федерального закона используются следующие основные термины: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 30.03.2025 п. 1 ст. 4 излагается в новой редакции (</w:t>
            </w:r>
            <w:hyperlink w:history="0" r:id="rId22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------------ Не вступил в силу {КонсультантПлюс}">
              <w:r>
                <w:rPr>
                  <w:sz w:val="24"/>
                  <w:color w:val="0000ff"/>
                </w:rPr>
                <w:t xml:space="preserve">ФЗ</w:t>
              </w:r>
            </w:hyperlink>
            <w:r>
              <w:rPr>
                <w:sz w:val="24"/>
                <w:color w:val="392c69"/>
              </w:rPr>
              <w:t xml:space="preserve"> от 28.12.2024 N 547-ФЗ). См. будущую </w:t>
            </w:r>
            <w:hyperlink w:history="0" r:id="rId23" w:tooltip="Федеральный закон от 02.05.2006 N 59-ФЗ (ред. от 28.12.2024) &quot;О порядке рассмотрения обращений граждан Российской Федерации&quot; ------------ Редакция с изменениями, не вступившими в силу {КонсультантПлюс}">
              <w:r>
                <w:rPr>
                  <w:sz w:val="24"/>
                  <w:color w:val="0000ff"/>
                </w:rPr>
                <w:t xml:space="preserve">редакцию</w:t>
              </w:r>
            </w:hyperlink>
            <w:r>
              <w:rPr>
                <w:sz w:val="24"/>
                <w:color w:val="392c69"/>
              </w:rPr>
              <w:t xml:space="preserve">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</w:p>
    <w:p>
      <w:pPr>
        <w:pStyle w:val="0"/>
        <w:jc w:val="both"/>
      </w:pPr>
      <w:r>
        <w:rPr>
          <w:sz w:val="24"/>
        </w:rPr>
        <w:t xml:space="preserve">(в ред. Федеральных законов от 27.07.2010 </w:t>
      </w:r>
      <w:hyperlink w:history="0" r:id="rId24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N 227-ФЗ</w:t>
        </w:r>
      </w:hyperlink>
      <w:r>
        <w:rPr>
          <w:sz w:val="24"/>
        </w:rPr>
        <w:t xml:space="preserve">, от 04.08.2023 </w:t>
      </w:r>
      <w:hyperlink w:history="0" r:id="rId25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N 480-ФЗ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5. Права гражданина при рассмотрении обращения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26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27.07.2010 N 227-ФЗ)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w:history="0" r:id="rId27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тайну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history="0" w:anchor="P120" w:tooltip="Статья 11. Порядок рассмотрения отдельных обращений">
        <w:r>
          <w:rPr>
            <w:sz w:val="24"/>
            <w:color w:val="0000ff"/>
          </w:rPr>
          <w:t xml:space="preserve">статье 11</w:t>
        </w:r>
      </w:hyperlink>
      <w:r>
        <w:rPr>
          <w:sz w:val="24"/>
        </w:rPr>
        <w:t xml:space="preserve"> настоящего Федерального закона, а в случае, предусмотренном </w:t>
      </w:r>
      <w:hyperlink w:history="0" w:anchor="P133" w:tooltip="5.1. 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с частью 4 статьи 10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&quot;Интернет&quot;, гражданину, направившему обращение, в течение семи дней со дня регистрации обращения сообщается электронный адрес официального са...">
        <w:r>
          <w:rPr>
            <w:sz w:val="24"/>
            <w:color w:val="0000ff"/>
          </w:rPr>
          <w:t xml:space="preserve">частью 5.1 статьи 11</w:t>
        </w:r>
      </w:hyperlink>
      <w:r>
        <w:rPr>
          <w:sz w:val="24"/>
        </w:rPr>
        <w:t xml:space="preserve"> настоящего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28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27.11.2017 N 355-ФЗ)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w:history="0" r:id="rId29" w:tooltip="&quot;Кодекс административного судопроизводства Российской Федерации&quot; от 08.03.2015 N 21-ФЗ (ред. от 28.12.2024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обращаться с заявлением о прекращении рассмотрения обращения.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6. Гарантии безопасности гражданина в связи с его обращением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Запрещается </w:t>
      </w:r>
      <w:hyperlink w:history="0" r:id="rId30" w:tooltip="&quot;Обзор практики рассмотрения судами дел по спорам о защите чести, достоинства и деловой репутации&quot; (утв. Президиумом Верховного Суда РФ 16.03.2016) {КонсультантПлюс}">
        <w:r>
          <w:rPr>
            <w:sz w:val="24"/>
            <w:color w:val="0000ff"/>
          </w:rPr>
          <w:t xml:space="preserve">преследование</w:t>
        </w:r>
      </w:hyperlink>
      <w:r>
        <w:rPr>
          <w:sz w:val="24"/>
        </w:rP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bookmarkStart w:id="72" w:name="P72"/>
    <w:bookmarkEnd w:id="7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w:history="0" r:id="rId31" w:tooltip="Определение Конституционного Суда РФ от 28.06.2012 N 1253-О &quot;Об отказе в принятии к рассмотрению жалобы гражданина Супруна Михаила Николаевича на нарушение его конституционных прав статьей 137 Уголовного кодекса Российской Федерации&quot; {КонсультантПлюс}">
        <w:r>
          <w:rPr>
            <w:sz w:val="24"/>
            <w:color w:val="0000ff"/>
          </w:rPr>
          <w:t xml:space="preserve">частной жизни</w:t>
        </w:r>
      </w:hyperlink>
      <w:r>
        <w:rPr>
          <w:sz w:val="24"/>
        </w:rP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 30.03.2025 ст. 6 дополняется ч. 3 (</w:t>
            </w:r>
            <w:hyperlink w:history="0" r:id="rId32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------------ Не вступил в силу {КонсультантПлюс}">
              <w:r>
                <w:rPr>
                  <w:sz w:val="24"/>
                  <w:color w:val="0000ff"/>
                </w:rPr>
                <w:t xml:space="preserve">ФЗ</w:t>
              </w:r>
            </w:hyperlink>
            <w:r>
              <w:rPr>
                <w:sz w:val="24"/>
                <w:color w:val="392c69"/>
              </w:rPr>
              <w:t xml:space="preserve"> от 28.12.2024 N 547-ФЗ). См. будущую </w:t>
            </w:r>
            <w:hyperlink w:history="0" r:id="rId33" w:tooltip="Федеральный закон от 02.05.2006 N 59-ФЗ (ред. от 28.12.2024) &quot;О порядке рассмотрения обращений граждан Российской Федерации&quot; ------------ Редакция с изменениями, не вступившими в силу {КонсультантПлюс}">
              <w:r>
                <w:rPr>
                  <w:sz w:val="24"/>
                  <w:color w:val="0000ff"/>
                </w:rPr>
                <w:t xml:space="preserve">редакцию</w:t>
              </w:r>
            </w:hyperlink>
            <w:r>
              <w:rPr>
                <w:sz w:val="24"/>
                <w:color w:val="392c69"/>
              </w:rPr>
              <w:t xml:space="preserve">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7. Требования к письменному обращению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Гражданин в своем обращении в письменной форме в обязательном порядке указывает либо наименование государственного органа или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34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04.08.2023 N 480-ФЗ)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35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04.08.2023 N 480-ФЗ)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 30.03.2025 в ч. 3 ст. 7 вносятся изменения (</w:t>
            </w:r>
            <w:hyperlink w:history="0" r:id="rId36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------------ Не вступил в силу {КонсультантПлюс}">
              <w:r>
                <w:rPr>
                  <w:sz w:val="24"/>
                  <w:color w:val="0000ff"/>
                </w:rPr>
                <w:t xml:space="preserve">ФЗ</w:t>
              </w:r>
            </w:hyperlink>
            <w:r>
              <w:rPr>
                <w:sz w:val="24"/>
                <w:color w:val="392c69"/>
              </w:rPr>
              <w:t xml:space="preserve"> от 28.12.2024 N 547-ФЗ). См. будущую </w:t>
            </w:r>
            <w:hyperlink w:history="0" r:id="rId37" w:tooltip="Федеральный закон от 02.05.2006 N 59-ФЗ (ред. от 28.12.2024) &quot;О порядке рассмотрения обращений граждан Российской Федерации&quot; ------------ Редакция с изменениями, не вступившими в силу {КонсультантПлюс}">
              <w:r>
                <w:rPr>
                  <w:sz w:val="24"/>
                  <w:color w:val="0000ff"/>
                </w:rPr>
                <w:t xml:space="preserve">редакцию</w:t>
              </w:r>
            </w:hyperlink>
            <w:r>
              <w:rPr>
                <w:sz w:val="24"/>
                <w:color w:val="392c69"/>
              </w:rPr>
              <w:t xml:space="preserve">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history="0" w:anchor="P104" w:tooltip="Статья 10. Рассмотрение обращения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>
      <w:pPr>
        <w:pStyle w:val="0"/>
        <w:jc w:val="both"/>
      </w:pPr>
      <w:r>
        <w:rPr>
          <w:sz w:val="24"/>
        </w:rPr>
        <w:t xml:space="preserve">(в ред. Федеральных законов от 27.11.2017 </w:t>
      </w:r>
      <w:hyperlink w:history="0" r:id="rId38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N 355-ФЗ</w:t>
        </w:r>
      </w:hyperlink>
      <w:r>
        <w:rPr>
          <w:sz w:val="24"/>
        </w:rPr>
        <w:t xml:space="preserve">, от 04.08.2023 </w:t>
      </w:r>
      <w:hyperlink w:history="0" r:id="rId39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N 480-ФЗ</w:t>
        </w:r>
      </w:hyperlink>
      <w:r>
        <w:rPr>
          <w:sz w:val="24"/>
        </w:rPr>
        <w:t xml:space="preserve">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87" w:name="P87"/>
    <w:bookmarkEnd w:id="87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8. Направление и регистрация письменного обращения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w:history="0" w:anchor="P127" w:tooltip="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">
        <w:r>
          <w:rPr>
            <w:sz w:val="24"/>
            <w:color w:val="0000ff"/>
          </w:rPr>
          <w:t xml:space="preserve">части 4 статьи 11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Письменное обращение, содержащее информацию о фактах возможных нарушений </w:t>
      </w:r>
      <w:hyperlink w:history="0" r:id="rId40" w:tooltip="Федеральный закон от 18.07.2006 N 109-ФЗ (ред. от 08.08.2024) &quot;О миграционном учете иностранных граждан и лиц без гражданства в Российской Федерации&quot; {КонсультантПлюс}">
        <w:r>
          <w:rPr>
            <w:sz w:val="24"/>
            <w:color w:val="0000ff"/>
          </w:rPr>
          <w:t xml:space="preserve">законодательства</w:t>
        </w:r>
      </w:hyperlink>
      <w:r>
        <w:rPr>
          <w:sz w:val="24"/>
        </w:rP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 в сфере внутренних дел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 случая, указанного в </w:t>
      </w:r>
      <w:hyperlink w:history="0" w:anchor="P127" w:tooltip="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">
        <w:r>
          <w:rPr>
            <w:sz w:val="24"/>
            <w:color w:val="0000ff"/>
          </w:rPr>
          <w:t xml:space="preserve">части 4 статьи 11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jc w:val="both"/>
      </w:pPr>
      <w:r>
        <w:rPr>
          <w:sz w:val="24"/>
        </w:rPr>
        <w:t xml:space="preserve">(часть 3.1 введена Федеральным </w:t>
      </w:r>
      <w:hyperlink w:history="0" r:id="rId41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24.11.2014 N 357-ФЗ; в ред. Федерального </w:t>
      </w:r>
      <w:hyperlink w:history="0" r:id="rId42" w:tooltip="Федеральный закон от 27.12.2018 N 528-ФЗ (ред. от 28.04.2023) &quot;О внесении изменений в отдельные законодательные акты Российской Федерации и признании утратившим силу пункта 2 части 2 статьи 22 Федерального закона &quot;О территориях опережающего социально-экономического развития в Российской Федерации&quot; в связи с реорганизацией государственного управления в сфере миграции и в сфере внутренних дел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27.12.2018 N 528-ФЗ)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bookmarkStart w:id="96" w:name="P96"/>
    <w:bookmarkEnd w:id="9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случае, если в соответствии с запретом, предусмотренным </w:t>
      </w:r>
      <w:hyperlink w:history="0" w:anchor="P96" w:tooltip="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">
        <w:r>
          <w:rPr>
            <w:sz w:val="24"/>
            <w:color w:val="0000ff"/>
          </w:rPr>
          <w:t xml:space="preserve">частью 6</w:t>
        </w:r>
      </w:hyperlink>
      <w:r>
        <w:rPr>
          <w:sz w:val="24"/>
        </w:rP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w:history="0" r:id="rId43" w:tooltip="&quot;Кодекс административного судопроизводства Российской Федерации&quot; от 08.03.2015 N 21-ФЗ (ред. от 28.12.2024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в суд.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9. Обязательность принятия обращения к рассмотрению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04" w:name="P104"/>
    <w:bookmarkEnd w:id="104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10. Рассмотрение обращения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Государственный орган, орган местного самоуправления или должностное лицо: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44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27.07.2010 N 227-ФЗ)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принимает меры, направленные на восстановление или защиту нарушенных прав, свобод и законных интересов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дает письменный ответ по существу поставленных в обращении вопросов, за исключением случаев, указанных в </w:t>
      </w:r>
      <w:hyperlink w:history="0" w:anchor="P120" w:tooltip="Статья 11. Порядок рассмотрения отдельных обращений">
        <w:r>
          <w:rPr>
            <w:sz w:val="24"/>
            <w:color w:val="0000ff"/>
          </w:rPr>
          <w:t xml:space="preserve">статье 11</w:t>
        </w:r>
      </w:hyperlink>
      <w:r>
        <w:rPr>
          <w:sz w:val="24"/>
        </w:rPr>
        <w:t xml:space="preserve"> настоящего Федерального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bookmarkStart w:id="113" w:name="P113"/>
    <w:bookmarkEnd w:id="1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w:history="0" r:id="rId45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тайну</w:t>
        </w:r>
      </w:hyperlink>
      <w:r>
        <w:rPr>
          <w:sz w:val="24"/>
        </w:rPr>
        <w:t xml:space="preserve">, и для которых установлен особый порядок предоставления.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 30.03.2025 в ч. 4 ст. 10 вносятся изменения (</w:t>
            </w:r>
            <w:hyperlink w:history="0" r:id="rId46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------------ Не вступил в силу {КонсультантПлюс}">
              <w:r>
                <w:rPr>
                  <w:sz w:val="24"/>
                  <w:color w:val="0000ff"/>
                </w:rPr>
                <w:t xml:space="preserve">ФЗ</w:t>
              </w:r>
            </w:hyperlink>
            <w:r>
              <w:rPr>
                <w:sz w:val="24"/>
                <w:color w:val="392c69"/>
              </w:rPr>
              <w:t xml:space="preserve"> от 28.12.2024 N 547-ФЗ). См. будущую </w:t>
            </w:r>
            <w:hyperlink w:history="0" r:id="rId47" w:tooltip="Федеральный закон от 02.05.2006 N 59-ФЗ (ред. от 28.12.2024) &quot;О порядке рассмотрения обращений граждан Российской Федерации&quot; ------------ Редакция с изменениями, не вступившими в силу {КонсультантПлюс}">
              <w:r>
                <w:rPr>
                  <w:sz w:val="24"/>
                  <w:color w:val="0000ff"/>
                </w:rPr>
                <w:t xml:space="preserve">редакцию</w:t>
              </w:r>
            </w:hyperlink>
            <w:r>
              <w:rPr>
                <w:sz w:val="24"/>
                <w:color w:val="392c69"/>
              </w:rPr>
              <w:t xml:space="preserve">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17" w:name="P117"/>
    <w:bookmarkEnd w:id="117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 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w:history="0" w:anchor="P72" w:tooltip="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">
        <w:r>
          <w:rPr>
            <w:sz w:val="24"/>
            <w:color w:val="0000ff"/>
          </w:rPr>
          <w:t xml:space="preserve">части 2 статьи 6</w:t>
        </w:r>
      </w:hyperlink>
      <w:r>
        <w:rPr>
          <w:sz w:val="24"/>
        </w:rP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>
      <w:pPr>
        <w:pStyle w:val="0"/>
        <w:jc w:val="both"/>
      </w:pPr>
      <w:r>
        <w:rPr>
          <w:sz w:val="24"/>
        </w:rPr>
        <w:t xml:space="preserve">(в ред. Федеральных законов от 27.11.2017 </w:t>
      </w:r>
      <w:hyperlink w:history="0" r:id="rId48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N 355-ФЗ</w:t>
        </w:r>
      </w:hyperlink>
      <w:r>
        <w:rPr>
          <w:sz w:val="24"/>
        </w:rPr>
        <w:t xml:space="preserve">, от 04.08.2023 </w:t>
      </w:r>
      <w:hyperlink w:history="0" r:id="rId49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N 480-ФЗ</w:t>
        </w:r>
      </w:hyperlink>
      <w:r>
        <w:rPr>
          <w:sz w:val="24"/>
        </w:rPr>
        <w:t xml:space="preserve">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20" w:name="P120"/>
    <w:bookmarkEnd w:id="120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11. Порядок рассмотрения отдельных обращений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50" w:tooltip="Федеральный закон от 02.07.2013 N 182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02.07.2013 N 182-ФЗ)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w:history="0" r:id="rId51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обжалования данного судебного решения.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52" w:tooltip="Федеральный закон от 29.06.2010 N 126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29.06.2010 N 126-ФЗ)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bookmarkStart w:id="127" w:name="P127"/>
    <w:bookmarkEnd w:id="12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53" w:tooltip="Федеральный закон от 29.06.2010 N 126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29.06.2010 N 126-ФЗ)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4.1. В случае,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>
      <w:pPr>
        <w:pStyle w:val="0"/>
        <w:jc w:val="both"/>
      </w:pPr>
      <w:r>
        <w:rPr>
          <w:sz w:val="24"/>
        </w:rPr>
        <w:t xml:space="preserve">(часть 4.1 введена Федеральным </w:t>
      </w:r>
      <w:hyperlink w:history="0" r:id="rId54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27.11.2017 N 355-ФЗ)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55" w:tooltip="Федеральный закон от 02.07.2013 N 182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02.07.2013 N 182-ФЗ)</w:t>
      </w:r>
    </w:p>
    <w:bookmarkStart w:id="133" w:name="P133"/>
    <w:bookmarkEnd w:id="13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5.1. 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w:history="0" w:anchor="P117" w:tooltip="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...">
        <w:r>
          <w:rPr>
            <w:sz w:val="24"/>
            <w:color w:val="0000ff"/>
          </w:rPr>
          <w:t xml:space="preserve">частью 4 статьи 10</w:t>
        </w:r>
      </w:hyperlink>
      <w:r>
        <w:rPr>
          <w:sz w:val="24"/>
        </w:rP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>
      <w:pPr>
        <w:pStyle w:val="0"/>
        <w:jc w:val="both"/>
      </w:pPr>
      <w:r>
        <w:rPr>
          <w:sz w:val="24"/>
        </w:rPr>
        <w:t xml:space="preserve">(часть 5.1 введена Федеральным </w:t>
      </w:r>
      <w:hyperlink w:history="0" r:id="rId56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27.11.2017 N 355-ФЗ)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w:history="0" r:id="rId57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тайну</w:t>
        </w:r>
      </w:hyperlink>
      <w:r>
        <w:rPr>
          <w:sz w:val="24"/>
        </w:rPr>
        <w:t xml:space="preserve"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12. Сроки рассмотрения письменного обращения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history="0" w:anchor="P142" w:tooltip="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">
        <w:r>
          <w:rPr>
            <w:sz w:val="24"/>
            <w:color w:val="0000ff"/>
          </w:rPr>
          <w:t xml:space="preserve">части 1.1</w:t>
        </w:r>
      </w:hyperlink>
      <w:r>
        <w:rPr>
          <w:sz w:val="24"/>
        </w:rPr>
        <w:t xml:space="preserve"> настоящей статьи.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58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24.11.2014 N 357-ФЗ)</w:t>
      </w:r>
    </w:p>
    <w:bookmarkStart w:id="142" w:name="P142"/>
    <w:bookmarkEnd w:id="14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>
      <w:pPr>
        <w:pStyle w:val="0"/>
        <w:jc w:val="both"/>
      </w:pPr>
      <w:r>
        <w:rPr>
          <w:sz w:val="24"/>
        </w:rPr>
        <w:t xml:space="preserve">(часть 1.1 введена Федеральным </w:t>
      </w:r>
      <w:hyperlink w:history="0" r:id="rId59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24.11.2014 N 357-ФЗ)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исключительных случаях, а также в случае направления запроса, предусмотренного частью 2 </w:t>
      </w:r>
      <w:hyperlink w:history="0" w:anchor="P113" w:tooltip="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...">
        <w:r>
          <w:rPr>
            <w:sz w:val="24"/>
            <w:color w:val="0000ff"/>
          </w:rPr>
          <w:t xml:space="preserve">статьи 10</w:t>
        </w:r>
      </w:hyperlink>
      <w:r>
        <w:rPr>
          <w:sz w:val="24"/>
        </w:rP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13. Личный прием граждан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 личном приеме гражданин предъявляет </w:t>
      </w:r>
      <w:hyperlink w:history="0" r:id="rId60" w:tooltip="Справочная информация: &quot;Документы, удостоверяющие личность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документ</w:t>
        </w:r>
      </w:hyperlink>
      <w:r>
        <w:rPr>
          <w:sz w:val="24"/>
        </w:rPr>
        <w:t xml:space="preserve">, удостоверяющий его личность.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Письменное обращение, принятое в ходе личного приема, подлежит регистрации и рассмотрению в </w:t>
      </w:r>
      <w:r>
        <w:rPr>
          <w:sz w:val="24"/>
        </w:rPr>
        <w:t xml:space="preserve">порядке</w:t>
      </w:r>
      <w:r>
        <w:rPr>
          <w:sz w:val="24"/>
        </w:rPr>
        <w:t xml:space="preserve">, установленном настоящим Федеральным законом.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случае,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Отдельные категории граждан в случаях, предусмотренных </w:t>
      </w:r>
      <w:r>
        <w:rPr>
          <w:sz w:val="24"/>
        </w:rPr>
        <w:t xml:space="preserve">законодательством</w:t>
      </w:r>
      <w:r>
        <w:rPr>
          <w:sz w:val="24"/>
        </w:rPr>
        <w:t xml:space="preserve"> Российской Федерации, пользуются правом на личный прием в первоочередном порядке.</w:t>
      </w:r>
    </w:p>
    <w:p>
      <w:pPr>
        <w:pStyle w:val="0"/>
        <w:jc w:val="both"/>
      </w:pPr>
      <w:r>
        <w:rPr>
          <w:sz w:val="24"/>
        </w:rPr>
        <w:t xml:space="preserve">(часть 7 введена Федеральным </w:t>
      </w:r>
      <w:hyperlink w:history="0" r:id="rId61" w:tooltip="Федеральный закон от 03.11.2015 N 305-ФЗ &quot;О внесении изменения в статью 13 Федерального закона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03.11.2015 N 305-ФЗ)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14. Контроль за соблюдением порядка рассмотрения обращений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Государственные органы, органы местного самоуправления и должностные лица осуществляют в пределах своей компетенции контроль за соблюдением порядка рассмотрения обращений, </w:t>
      </w:r>
      <w:hyperlink w:history="0" r:id="rId62" w:tooltip="Указ Президента РФ от 17.04.2017 N 171 &quot;О мониторинге и анализе результатов рассмотрения обращений граждан и организаций&quot; {КонсультантПлюс}">
        <w:r>
          <w:rPr>
            <w:sz w:val="24"/>
            <w:color w:val="0000ff"/>
          </w:rPr>
          <w:t xml:space="preserve">анализируют</w:t>
        </w:r>
      </w:hyperlink>
      <w:r>
        <w:rPr>
          <w:sz w:val="24"/>
        </w:rP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15. Ответственность за нарушение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Лица, виновные в нарушении настоящего Федерального закона, несут ответственность, предусмотренную </w:t>
      </w:r>
      <w:hyperlink w:history="0" r:id="rId63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16. Возмещение причиненных убытков и взыскание понесенных расходов при рассмотрении обращений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17. Признание не действующими на территории Российской Федерации отдельных нормативных правовых актов Союза ССР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Признать не действующими на территории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64" w:tooltip="Указ Президиума ВС СССР от 12.04.1968 N 2534-VII (ред. от 02.02.1988) &quot;О порядке рассмотрения предложений, заявлений и жалоб граждан&quot; ------------ Утратил силу или отменен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65" w:tooltip="Ссылка на КонсультантПлюс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66" w:tooltip="Ссылка на КонсультантПлюс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67" w:tooltip="Ссылка на КонсультантПлюс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предложений, заявлений и жалоб граждан";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</w:t>
      </w:r>
      <w:hyperlink w:history="0" r:id="rId68" w:tooltip="Ссылка на КонсультантПлюс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</w:t>
      </w:r>
      <w:hyperlink w:history="0" r:id="rId69" w:tooltip="Ссылка на КонсультантПлюс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 граждан".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18. Вступление в силу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по истечении 180 дней после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 мая 2006 года</w:t>
      </w:r>
    </w:p>
    <w:p>
      <w:pPr>
        <w:pStyle w:val="0"/>
        <w:spacing w:before="240" w:line-rule="auto"/>
      </w:pPr>
      <w:r>
        <w:rPr>
          <w:sz w:val="24"/>
        </w:rPr>
        <w:t xml:space="preserve">N 59-ФЗ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02.05.2006 N 59-ФЗ</w:t>
            <w:br/>
            <w:t>(ред. от 04.08.2023)</w:t>
            <w:br/>
            <w:t>"О порядке рассмотрения обращений граждан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101960&amp;date=19.03.2025&amp;dst=100008&amp;field=134" TargetMode = "External"/>
	<Relationship Id="rId8" Type="http://schemas.openxmlformats.org/officeDocument/2006/relationships/hyperlink" Target="https://login.consultant.ru/link/?req=doc&amp;base=LAW&amp;n=479088&amp;date=19.03.2025&amp;dst=100325&amp;field=134" TargetMode = "External"/>
	<Relationship Id="rId9" Type="http://schemas.openxmlformats.org/officeDocument/2006/relationships/hyperlink" Target="https://login.consultant.ru/link/?req=doc&amp;base=LAW&amp;n=145999&amp;date=19.03.2025&amp;dst=100014&amp;field=134" TargetMode = "External"/>
	<Relationship Id="rId10" Type="http://schemas.openxmlformats.org/officeDocument/2006/relationships/hyperlink" Target="https://login.consultant.ru/link/?req=doc&amp;base=LAW&amp;n=148493&amp;date=19.03.2025&amp;dst=100008&amp;field=134" TargetMode = "External"/>
	<Relationship Id="rId11" Type="http://schemas.openxmlformats.org/officeDocument/2006/relationships/hyperlink" Target="https://login.consultant.ru/link/?req=doc&amp;base=LAW&amp;n=201153&amp;date=19.03.2025&amp;dst=100181&amp;field=134" TargetMode = "External"/>
	<Relationship Id="rId12" Type="http://schemas.openxmlformats.org/officeDocument/2006/relationships/hyperlink" Target="https://login.consultant.ru/link/?req=doc&amp;base=LAW&amp;n=188321&amp;date=19.03.2025&amp;dst=100008&amp;field=134" TargetMode = "External"/>
	<Relationship Id="rId13" Type="http://schemas.openxmlformats.org/officeDocument/2006/relationships/hyperlink" Target="https://login.consultant.ru/link/?req=doc&amp;base=LAW&amp;n=283516&amp;date=19.03.2025&amp;dst=100008&amp;field=134" TargetMode = "External"/>
	<Relationship Id="rId14" Type="http://schemas.openxmlformats.org/officeDocument/2006/relationships/hyperlink" Target="https://login.consultant.ru/link/?req=doc&amp;base=LAW&amp;n=446157&amp;date=19.03.2025&amp;dst=100514&amp;field=134" TargetMode = "External"/>
	<Relationship Id="rId15" Type="http://schemas.openxmlformats.org/officeDocument/2006/relationships/hyperlink" Target="https://login.consultant.ru/link/?req=doc&amp;base=LAW&amp;n=454052&amp;date=19.03.2025&amp;dst=100009&amp;field=134" TargetMode = "External"/>
	<Relationship Id="rId16" Type="http://schemas.openxmlformats.org/officeDocument/2006/relationships/hyperlink" Target="https://login.consultant.ru/link/?req=doc&amp;base=LAW&amp;n=133199&amp;date=19.03.2025&amp;dst=100066&amp;field=134" TargetMode = "External"/>
	<Relationship Id="rId17" Type="http://schemas.openxmlformats.org/officeDocument/2006/relationships/hyperlink" Target="https://login.consultant.ru/link/?req=doc&amp;base=LAW&amp;n=2875&amp;date=19.03.2025&amp;dst=100127&amp;field=134" TargetMode = "External"/>
	<Relationship Id="rId18" Type="http://schemas.openxmlformats.org/officeDocument/2006/relationships/hyperlink" Target="https://login.consultant.ru/link/?req=doc&amp;base=LAW&amp;n=453320&amp;date=19.03.2025&amp;dst=100211&amp;field=134" TargetMode = "External"/>
	<Relationship Id="rId19" Type="http://schemas.openxmlformats.org/officeDocument/2006/relationships/hyperlink" Target="https://login.consultant.ru/link/?req=doc&amp;base=LAW&amp;n=145999&amp;date=19.03.2025&amp;dst=100015&amp;field=134" TargetMode = "External"/>
	<Relationship Id="rId20" Type="http://schemas.openxmlformats.org/officeDocument/2006/relationships/hyperlink" Target="https://login.consultant.ru/link/?req=doc&amp;base=LAW&amp;n=145999&amp;date=19.03.2025&amp;dst=100017&amp;field=134" TargetMode = "External"/>
	<Relationship Id="rId21" Type="http://schemas.openxmlformats.org/officeDocument/2006/relationships/hyperlink" Target="https://login.consultant.ru/link/?req=doc&amp;base=LAW&amp;n=2875&amp;date=19.03.2025" TargetMode = "External"/>
	<Relationship Id="rId22" Type="http://schemas.openxmlformats.org/officeDocument/2006/relationships/hyperlink" Target="https://login.consultant.ru/link/?req=doc&amp;base=LAW&amp;n=494840&amp;date=19.03.2025&amp;dst=100010&amp;field=134" TargetMode = "External"/>
	<Relationship Id="rId23" Type="http://schemas.openxmlformats.org/officeDocument/2006/relationships/hyperlink" Target="https://login.consultant.ru/link/?req=doc&amp;base=LAW&amp;n=494960&amp;date=19.03.2025&amp;dst=25&amp;field=134" TargetMode = "External"/>
	<Relationship Id="rId24" Type="http://schemas.openxmlformats.org/officeDocument/2006/relationships/hyperlink" Target="https://login.consultant.ru/link/?req=doc&amp;base=LAW&amp;n=479088&amp;date=19.03.2025&amp;dst=100326&amp;field=134" TargetMode = "External"/>
	<Relationship Id="rId25" Type="http://schemas.openxmlformats.org/officeDocument/2006/relationships/hyperlink" Target="https://login.consultant.ru/link/?req=doc&amp;base=LAW&amp;n=454052&amp;date=19.03.2025&amp;dst=100010&amp;field=134" TargetMode = "External"/>
	<Relationship Id="rId26" Type="http://schemas.openxmlformats.org/officeDocument/2006/relationships/hyperlink" Target="https://login.consultant.ru/link/?req=doc&amp;base=LAW&amp;n=479088&amp;date=19.03.2025&amp;dst=100327&amp;field=134" TargetMode = "External"/>
	<Relationship Id="rId27" Type="http://schemas.openxmlformats.org/officeDocument/2006/relationships/hyperlink" Target="https://login.consultant.ru/link/?req=doc&amp;base=LAW&amp;n=93980&amp;date=19.03.2025" TargetMode = "External"/>
	<Relationship Id="rId28" Type="http://schemas.openxmlformats.org/officeDocument/2006/relationships/hyperlink" Target="https://login.consultant.ru/link/?req=doc&amp;base=LAW&amp;n=283516&amp;date=19.03.2025&amp;dst=100009&amp;field=134" TargetMode = "External"/>
	<Relationship Id="rId29" Type="http://schemas.openxmlformats.org/officeDocument/2006/relationships/hyperlink" Target="https://login.consultant.ru/link/?req=doc&amp;base=LAW&amp;n=495131&amp;date=19.03.2025&amp;dst=101414&amp;field=134" TargetMode = "External"/>
	<Relationship Id="rId30" Type="http://schemas.openxmlformats.org/officeDocument/2006/relationships/hyperlink" Target="https://login.consultant.ru/link/?req=doc&amp;base=LAW&amp;n=195322&amp;date=19.03.2025&amp;dst=100174&amp;field=134" TargetMode = "External"/>
	<Relationship Id="rId31" Type="http://schemas.openxmlformats.org/officeDocument/2006/relationships/hyperlink" Target="https://login.consultant.ru/link/?req=doc&amp;base=ARB&amp;n=285986&amp;date=19.03.2025&amp;dst=100011&amp;field=134" TargetMode = "External"/>
	<Relationship Id="rId32" Type="http://schemas.openxmlformats.org/officeDocument/2006/relationships/hyperlink" Target="https://login.consultant.ru/link/?req=doc&amp;base=LAW&amp;n=494840&amp;date=19.03.2025&amp;dst=100012&amp;field=134" TargetMode = "External"/>
	<Relationship Id="rId33" Type="http://schemas.openxmlformats.org/officeDocument/2006/relationships/hyperlink" Target="https://login.consultant.ru/link/?req=doc&amp;base=LAW&amp;n=494960&amp;date=19.03.2025&amp;dst=26&amp;field=134" TargetMode = "External"/>
	<Relationship Id="rId34" Type="http://schemas.openxmlformats.org/officeDocument/2006/relationships/hyperlink" Target="https://login.consultant.ru/link/?req=doc&amp;base=LAW&amp;n=454052&amp;date=19.03.2025&amp;dst=100012&amp;field=134" TargetMode = "External"/>
	<Relationship Id="rId35" Type="http://schemas.openxmlformats.org/officeDocument/2006/relationships/hyperlink" Target="https://login.consultant.ru/link/?req=doc&amp;base=LAW&amp;n=454052&amp;date=19.03.2025&amp;dst=100013&amp;field=134" TargetMode = "External"/>
	<Relationship Id="rId36" Type="http://schemas.openxmlformats.org/officeDocument/2006/relationships/hyperlink" Target="https://login.consultant.ru/link/?req=doc&amp;base=LAW&amp;n=494840&amp;date=19.03.2025&amp;dst=100014&amp;field=134" TargetMode = "External"/>
	<Relationship Id="rId37" Type="http://schemas.openxmlformats.org/officeDocument/2006/relationships/hyperlink" Target="https://login.consultant.ru/link/?req=doc&amp;base=LAW&amp;n=494960&amp;date=19.03.2025&amp;dst=27&amp;field=134" TargetMode = "External"/>
	<Relationship Id="rId38" Type="http://schemas.openxmlformats.org/officeDocument/2006/relationships/hyperlink" Target="https://login.consultant.ru/link/?req=doc&amp;base=LAW&amp;n=283516&amp;date=19.03.2025&amp;dst=100010&amp;field=134" TargetMode = "External"/>
	<Relationship Id="rId39" Type="http://schemas.openxmlformats.org/officeDocument/2006/relationships/hyperlink" Target="https://login.consultant.ru/link/?req=doc&amp;base=LAW&amp;n=454052&amp;date=19.03.2025&amp;dst=100014&amp;field=134" TargetMode = "External"/>
	<Relationship Id="rId40" Type="http://schemas.openxmlformats.org/officeDocument/2006/relationships/hyperlink" Target="https://login.consultant.ru/link/?req=doc&amp;base=LAW&amp;n=482708&amp;date=19.03.2025&amp;dst=100238&amp;field=134" TargetMode = "External"/>
	<Relationship Id="rId41" Type="http://schemas.openxmlformats.org/officeDocument/2006/relationships/hyperlink" Target="https://login.consultant.ru/link/?req=doc&amp;base=LAW&amp;n=201153&amp;date=19.03.2025&amp;dst=100182&amp;field=134" TargetMode = "External"/>
	<Relationship Id="rId42" Type="http://schemas.openxmlformats.org/officeDocument/2006/relationships/hyperlink" Target="https://login.consultant.ru/link/?req=doc&amp;base=LAW&amp;n=446157&amp;date=19.03.2025&amp;dst=100514&amp;field=134" TargetMode = "External"/>
	<Relationship Id="rId43" Type="http://schemas.openxmlformats.org/officeDocument/2006/relationships/hyperlink" Target="https://login.consultant.ru/link/?req=doc&amp;base=LAW&amp;n=495131&amp;date=19.03.2025&amp;dst=101414&amp;field=134" TargetMode = "External"/>
	<Relationship Id="rId44" Type="http://schemas.openxmlformats.org/officeDocument/2006/relationships/hyperlink" Target="https://login.consultant.ru/link/?req=doc&amp;base=LAW&amp;n=479088&amp;date=19.03.2025&amp;dst=100331&amp;field=134" TargetMode = "External"/>
	<Relationship Id="rId45" Type="http://schemas.openxmlformats.org/officeDocument/2006/relationships/hyperlink" Target="https://login.consultant.ru/link/?req=doc&amp;base=LAW&amp;n=93980&amp;date=19.03.2025" TargetMode = "External"/>
	<Relationship Id="rId46" Type="http://schemas.openxmlformats.org/officeDocument/2006/relationships/hyperlink" Target="https://login.consultant.ru/link/?req=doc&amp;base=LAW&amp;n=494840&amp;date=19.03.2025&amp;dst=100015&amp;field=134" TargetMode = "External"/>
	<Relationship Id="rId47" Type="http://schemas.openxmlformats.org/officeDocument/2006/relationships/hyperlink" Target="https://login.consultant.ru/link/?req=doc&amp;base=LAW&amp;n=494960&amp;date=19.03.2025&amp;dst=28&amp;field=134" TargetMode = "External"/>
	<Relationship Id="rId48" Type="http://schemas.openxmlformats.org/officeDocument/2006/relationships/hyperlink" Target="https://login.consultant.ru/link/?req=doc&amp;base=LAW&amp;n=283516&amp;date=19.03.2025&amp;dst=100012&amp;field=134" TargetMode = "External"/>
	<Relationship Id="rId49" Type="http://schemas.openxmlformats.org/officeDocument/2006/relationships/hyperlink" Target="https://login.consultant.ru/link/?req=doc&amp;base=LAW&amp;n=454052&amp;date=19.03.2025&amp;dst=100015&amp;field=134" TargetMode = "External"/>
	<Relationship Id="rId50" Type="http://schemas.openxmlformats.org/officeDocument/2006/relationships/hyperlink" Target="https://login.consultant.ru/link/?req=doc&amp;base=LAW&amp;n=148493&amp;date=19.03.2025&amp;dst=100009&amp;field=134" TargetMode = "External"/>
	<Relationship Id="rId51" Type="http://schemas.openxmlformats.org/officeDocument/2006/relationships/hyperlink" Target="https://login.consultant.ru/link/?req=doc&amp;base=LAW&amp;n=495132&amp;date=19.03.2025&amp;dst=101445&amp;field=134" TargetMode = "External"/>
	<Relationship Id="rId52" Type="http://schemas.openxmlformats.org/officeDocument/2006/relationships/hyperlink" Target="https://login.consultant.ru/link/?req=doc&amp;base=LAW&amp;n=101960&amp;date=19.03.2025&amp;dst=100009&amp;field=134" TargetMode = "External"/>
	<Relationship Id="rId53" Type="http://schemas.openxmlformats.org/officeDocument/2006/relationships/hyperlink" Target="https://login.consultant.ru/link/?req=doc&amp;base=LAW&amp;n=101960&amp;date=19.03.2025&amp;dst=100010&amp;field=134" TargetMode = "External"/>
	<Relationship Id="rId54" Type="http://schemas.openxmlformats.org/officeDocument/2006/relationships/hyperlink" Target="https://login.consultant.ru/link/?req=doc&amp;base=LAW&amp;n=283516&amp;date=19.03.2025&amp;dst=100015&amp;field=134" TargetMode = "External"/>
	<Relationship Id="rId55" Type="http://schemas.openxmlformats.org/officeDocument/2006/relationships/hyperlink" Target="https://login.consultant.ru/link/?req=doc&amp;base=LAW&amp;n=148493&amp;date=19.03.2025&amp;dst=100010&amp;field=134" TargetMode = "External"/>
	<Relationship Id="rId56" Type="http://schemas.openxmlformats.org/officeDocument/2006/relationships/hyperlink" Target="https://login.consultant.ru/link/?req=doc&amp;base=LAW&amp;n=283516&amp;date=19.03.2025&amp;dst=100017&amp;field=134" TargetMode = "External"/>
	<Relationship Id="rId57" Type="http://schemas.openxmlformats.org/officeDocument/2006/relationships/hyperlink" Target="https://login.consultant.ru/link/?req=doc&amp;base=LAW&amp;n=93980&amp;date=19.03.2025" TargetMode = "External"/>
	<Relationship Id="rId58" Type="http://schemas.openxmlformats.org/officeDocument/2006/relationships/hyperlink" Target="https://login.consultant.ru/link/?req=doc&amp;base=LAW&amp;n=201153&amp;date=19.03.2025&amp;dst=100185&amp;field=134" TargetMode = "External"/>
	<Relationship Id="rId59" Type="http://schemas.openxmlformats.org/officeDocument/2006/relationships/hyperlink" Target="https://login.consultant.ru/link/?req=doc&amp;base=LAW&amp;n=201153&amp;date=19.03.2025&amp;dst=100186&amp;field=134" TargetMode = "External"/>
	<Relationship Id="rId60" Type="http://schemas.openxmlformats.org/officeDocument/2006/relationships/hyperlink" Target="https://login.consultant.ru/link/?req=doc&amp;base=LAW&amp;n=149244&amp;date=19.03.2025" TargetMode = "External"/>
	<Relationship Id="rId61" Type="http://schemas.openxmlformats.org/officeDocument/2006/relationships/hyperlink" Target="https://login.consultant.ru/link/?req=doc&amp;base=LAW&amp;n=188321&amp;date=19.03.2025&amp;dst=100008&amp;field=134" TargetMode = "External"/>
	<Relationship Id="rId62" Type="http://schemas.openxmlformats.org/officeDocument/2006/relationships/hyperlink" Target="https://login.consultant.ru/link/?req=doc&amp;base=LAW&amp;n=215502&amp;date=19.03.2025" TargetMode = "External"/>
	<Relationship Id="rId63" Type="http://schemas.openxmlformats.org/officeDocument/2006/relationships/hyperlink" Target="https://login.consultant.ru/link/?req=doc&amp;base=LAW&amp;n=483238&amp;date=19.03.2025&amp;dst=2726&amp;field=134" TargetMode = "External"/>
	<Relationship Id="rId64" Type="http://schemas.openxmlformats.org/officeDocument/2006/relationships/hyperlink" Target="https://login.consultant.ru/link/?req=doc&amp;base=LAW&amp;n=1929&amp;date=19.03.2025" TargetMode = "External"/>
	<Relationship Id="rId65" Type="http://schemas.openxmlformats.org/officeDocument/2006/relationships/hyperlink" Target="https://login.consultant.ru/link/?req=doc&amp;base=ESU&amp;n=2903&amp;date=19.03.2025" TargetMode = "External"/>
	<Relationship Id="rId66" Type="http://schemas.openxmlformats.org/officeDocument/2006/relationships/hyperlink" Target="https://login.consultant.ru/link/?req=doc&amp;base=ESU&amp;n=6801&amp;date=19.03.2025" TargetMode = "External"/>
	<Relationship Id="rId67" Type="http://schemas.openxmlformats.org/officeDocument/2006/relationships/hyperlink" Target="https://login.consultant.ru/link/?req=doc&amp;base=ESU&amp;n=15445&amp;date=19.03.2025&amp;dst=100009&amp;field=134" TargetMode = "External"/>
	<Relationship Id="rId68" Type="http://schemas.openxmlformats.org/officeDocument/2006/relationships/hyperlink" Target="https://login.consultant.ru/link/?req=doc&amp;base=ESU&amp;n=7935&amp;date=19.03.2025" TargetMode = "External"/>
	<Relationship Id="rId69" Type="http://schemas.openxmlformats.org/officeDocument/2006/relationships/hyperlink" Target="https://login.consultant.ru/link/?req=doc&amp;base=ESU&amp;n=43655&amp;date=19.03.2025&amp;dst=100017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02.05.2006 N 59-ФЗ
(ред. от 04.08.2023)
"О порядке рассмотрения обращений граждан Российской Федерации"</dc:title>
  <dcterms:created xsi:type="dcterms:W3CDTF">2025-03-19T09:36:55Z</dcterms:created>
</cp:coreProperties>
</file>