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3D" w:rsidRDefault="002456E0" w:rsidP="00A637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81D71" w:rsidRPr="002456E0" w:rsidRDefault="002456E0" w:rsidP="00A637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контрольных мероприятий в отношении Некоммерческой организации «Фонд капитального ремонта многоквартирных домов, расположенных в Нижегородской области» в 2019 году</w:t>
      </w:r>
    </w:p>
    <w:p w:rsidR="00E0113D" w:rsidRDefault="00E0113D" w:rsidP="00A637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367" w:rsidRDefault="006E5367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E536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 Федерального казначейства по Нижегородской области в соответствии с приказом Управления от 13.06.2019 № 522 , в период с 17.06.2019 по 26.07.2019 в отношении НКО «Нижегородский фонд капитального ремонта МКД» проведена плановая выездная проверка использования средств, полученных в качестве государственной (муниципальной) поддержки капитального ремонта, а также средств, полученных от собственников помещений в многоквартирных домах, формирующих фонды капитального ремонта, у региональных операторов в 2018 году.</w:t>
      </w:r>
    </w:p>
    <w:p w:rsidR="00427E8C" w:rsidRDefault="00427E8C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5367" w:rsidRDefault="006E5367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72D7">
        <w:rPr>
          <w:rFonts w:ascii="Times New Roman" w:hAnsi="Times New Roman" w:cs="Times New Roman"/>
          <w:sz w:val="28"/>
          <w:szCs w:val="28"/>
        </w:rPr>
        <w:t xml:space="preserve">Проведенными контрольными мероприятиями </w:t>
      </w:r>
      <w:r w:rsidR="00DF0896">
        <w:rPr>
          <w:rFonts w:ascii="Times New Roman" w:hAnsi="Times New Roman" w:cs="Times New Roman"/>
          <w:sz w:val="28"/>
          <w:szCs w:val="28"/>
        </w:rPr>
        <w:t>выявлены следующие нарушения:</w:t>
      </w:r>
    </w:p>
    <w:p w:rsidR="00072AB2" w:rsidRDefault="00DF0896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Нарушены сроки представления в государственную жилищную инспекцию Нижегородской области отчетов, а именно сведений о многоквартирных домах (далее – МКД), собственники помещений которых формируют фонды капитального ремонта на счете, счетах регионального оператора по состоянию на 01.03.2018; сведений о поступлении взносов на кап</w:t>
      </w:r>
      <w:r w:rsidR="00072AB2">
        <w:rPr>
          <w:rFonts w:ascii="Times New Roman" w:hAnsi="Times New Roman" w:cs="Times New Roman"/>
          <w:sz w:val="28"/>
          <w:szCs w:val="28"/>
        </w:rPr>
        <w:t>итальный ремонт от собственников</w:t>
      </w:r>
      <w:r>
        <w:rPr>
          <w:rFonts w:ascii="Times New Roman" w:hAnsi="Times New Roman" w:cs="Times New Roman"/>
          <w:sz w:val="28"/>
          <w:szCs w:val="28"/>
        </w:rPr>
        <w:t xml:space="preserve"> помещений</w:t>
      </w:r>
      <w:r w:rsidR="00072AB2">
        <w:rPr>
          <w:rFonts w:ascii="Times New Roman" w:hAnsi="Times New Roman" w:cs="Times New Roman"/>
          <w:sz w:val="28"/>
          <w:szCs w:val="28"/>
        </w:rPr>
        <w:t>, формирующих фонды капитального ремонта на счете, счетах регионального оператора, сведений о поступлении взносов на капитальный ремонт от собственников помещений МКД, формирующих фонды капитального ремонта на специальном счете, срок задержки 1 день.</w:t>
      </w:r>
    </w:p>
    <w:p w:rsidR="002012AC" w:rsidRDefault="002012AC" w:rsidP="00162B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- Не завершены в полном объеме, а в отдельных случаях не выполнены запланированные на 2018 год работы по капитальному ремонту общего имущества в 715 МКД, общей площадью 2 262 417,26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общую сумму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5 121 198 567,57 рублей, в том числе в 150 МКД, выбравших способ формирования фонда капитального ремонта на специальных счетах, площадью 902 303,07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сумму 698 849 385,37 рублей.</w:t>
      </w:r>
    </w:p>
    <w:p w:rsidR="006C26EE" w:rsidRDefault="006C26EE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28.08.2019 в адрес Фонда поступило </w:t>
      </w:r>
      <w:r w:rsidR="00162BB0">
        <w:rPr>
          <w:rFonts w:ascii="Times New Roman" w:hAnsi="Times New Roman" w:cs="Times New Roman"/>
          <w:sz w:val="28"/>
          <w:szCs w:val="28"/>
        </w:rPr>
        <w:t>Представления об устранении выявленных нарушений требования законодательства Российской Федерации от 27.08.2019 № 32-22-32/19-6526</w:t>
      </w:r>
      <w:r w:rsidR="00162BB0">
        <w:rPr>
          <w:rFonts w:ascii="Times New Roman" w:hAnsi="Times New Roman" w:cs="Times New Roman"/>
          <w:sz w:val="28"/>
          <w:szCs w:val="28"/>
        </w:rPr>
        <w:t>.</w:t>
      </w:r>
    </w:p>
    <w:p w:rsidR="00FA72D7" w:rsidRDefault="00427E8C" w:rsidP="00A637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62BB0">
        <w:rPr>
          <w:rFonts w:ascii="Times New Roman" w:hAnsi="Times New Roman" w:cs="Times New Roman"/>
          <w:sz w:val="28"/>
          <w:szCs w:val="28"/>
        </w:rPr>
        <w:t xml:space="preserve">16.12.2019 </w:t>
      </w:r>
      <w:r w:rsidR="00162BB0">
        <w:rPr>
          <w:rFonts w:ascii="Times New Roman" w:hAnsi="Times New Roman" w:cs="Times New Roman"/>
          <w:sz w:val="28"/>
          <w:szCs w:val="28"/>
        </w:rPr>
        <w:t>в</w:t>
      </w:r>
      <w:r w:rsidR="00FA72D7">
        <w:rPr>
          <w:rFonts w:ascii="Times New Roman" w:hAnsi="Times New Roman" w:cs="Times New Roman"/>
          <w:sz w:val="28"/>
          <w:szCs w:val="28"/>
        </w:rPr>
        <w:t xml:space="preserve"> адрес Управления</w:t>
      </w:r>
      <w:r w:rsidR="00FA72D7">
        <w:rPr>
          <w:rFonts w:ascii="Times New Roman" w:hAnsi="Times New Roman" w:cs="Times New Roman"/>
          <w:sz w:val="28"/>
          <w:szCs w:val="28"/>
        </w:rPr>
        <w:t xml:space="preserve"> Федерального казначейства по Нижегородской области</w:t>
      </w:r>
      <w:r w:rsidR="00FA72D7">
        <w:rPr>
          <w:rFonts w:ascii="Times New Roman" w:hAnsi="Times New Roman" w:cs="Times New Roman"/>
          <w:sz w:val="28"/>
          <w:szCs w:val="28"/>
        </w:rPr>
        <w:t xml:space="preserve"> направлена информация о рассмотрение Представления об устранения нарушений требований законодательства Российской Федерации.</w:t>
      </w:r>
    </w:p>
    <w:p w:rsidR="002456E0" w:rsidRDefault="002456E0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359" w:rsidRDefault="008F34DC" w:rsidP="008F3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Государственной жилищной инспекцией по Нижегородской области в адрес НКО «Нижегородский фонд капитального ремонта МКД» направлено </w:t>
      </w:r>
      <w:r w:rsidR="003C7359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Предписаний об устранении выявленных нарушений обязательных требований/лицензионных требований/законодательства Российской Федерации о государственной информационной системе жилищно-коммунального хозяйства</w:t>
      </w:r>
      <w:r w:rsidR="003C7359">
        <w:rPr>
          <w:rFonts w:ascii="Times New Roman" w:hAnsi="Times New Roman" w:cs="Times New Roman"/>
          <w:sz w:val="28"/>
          <w:szCs w:val="28"/>
        </w:rPr>
        <w:t>.</w:t>
      </w:r>
    </w:p>
    <w:p w:rsidR="008F34DC" w:rsidRPr="004B7B8D" w:rsidRDefault="003C7359" w:rsidP="008F34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B7B8D">
        <w:rPr>
          <w:rFonts w:ascii="Times New Roman" w:hAnsi="Times New Roman" w:cs="Times New Roman"/>
          <w:sz w:val="28"/>
          <w:szCs w:val="28"/>
        </w:rPr>
        <w:t>Региональным оператором</w:t>
      </w:r>
      <w:r w:rsidR="008F34DC" w:rsidRPr="004B7B8D">
        <w:rPr>
          <w:rFonts w:ascii="Times New Roman" w:hAnsi="Times New Roman" w:cs="Times New Roman"/>
          <w:sz w:val="28"/>
          <w:szCs w:val="28"/>
        </w:rPr>
        <w:t xml:space="preserve"> </w:t>
      </w:r>
      <w:r w:rsidR="004B7B8D" w:rsidRPr="004B7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соответствующие мероприятия, </w:t>
      </w:r>
      <w:r w:rsidR="004B7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направленные на </w:t>
      </w:r>
      <w:r w:rsidR="00652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4B7B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недопущения.</w:t>
      </w:r>
    </w:p>
    <w:p w:rsidR="002456E0" w:rsidRDefault="002456E0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5367" w:rsidRPr="006E5367" w:rsidRDefault="006E5367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5367" w:rsidRPr="006E5367" w:rsidSect="00621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7"/>
    <w:rsid w:val="00072AB2"/>
    <w:rsid w:val="00162BB0"/>
    <w:rsid w:val="002012AC"/>
    <w:rsid w:val="002456E0"/>
    <w:rsid w:val="002A0C8D"/>
    <w:rsid w:val="003C7359"/>
    <w:rsid w:val="00427E8C"/>
    <w:rsid w:val="004B7B8D"/>
    <w:rsid w:val="0062100F"/>
    <w:rsid w:val="00652131"/>
    <w:rsid w:val="006C26EE"/>
    <w:rsid w:val="006E5367"/>
    <w:rsid w:val="008F34DC"/>
    <w:rsid w:val="009B0514"/>
    <w:rsid w:val="00A529D7"/>
    <w:rsid w:val="00A63730"/>
    <w:rsid w:val="00B81D71"/>
    <w:rsid w:val="00D67027"/>
    <w:rsid w:val="00DF0896"/>
    <w:rsid w:val="00E0113D"/>
    <w:rsid w:val="00FA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D0759-A15E-4881-97F7-CBD6D4B2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E51E-4EBB-4EDD-9BC4-E5FDB360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Клюшкин Антон</dc:creator>
  <cp:keywords/>
  <dc:description/>
  <cp:lastModifiedBy>Смирнова Светлана</cp:lastModifiedBy>
  <cp:revision>3</cp:revision>
  <dcterms:created xsi:type="dcterms:W3CDTF">2020-03-26T11:45:00Z</dcterms:created>
  <dcterms:modified xsi:type="dcterms:W3CDTF">2020-03-26T11:48:00Z</dcterms:modified>
</cp:coreProperties>
</file>